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E6" w:rsidRDefault="000619E6" w:rsidP="000619E6">
      <w:pPr>
        <w:rPr>
          <w:rFonts w:ascii="Arial" w:hAnsi="Arial" w:cs="Arial"/>
          <w:b/>
          <w:sz w:val="28"/>
          <w:szCs w:val="28"/>
        </w:rPr>
      </w:pPr>
      <w:r w:rsidRPr="006E243D">
        <w:rPr>
          <w:rFonts w:ascii="Arial" w:hAnsi="Arial" w:cs="Arial"/>
          <w:b/>
          <w:sz w:val="28"/>
          <w:szCs w:val="28"/>
        </w:rPr>
        <w:t>Wireless weighing Indicator</w:t>
      </w:r>
    </w:p>
    <w:p w:rsidR="00D92ACE" w:rsidRPr="00D92ACE" w:rsidRDefault="000619E6" w:rsidP="00D92ACE">
      <w:pPr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Model: 28</w:t>
      </w:r>
      <w:r w:rsidR="00D92ACE">
        <w:rPr>
          <w:rFonts w:ascii="Arial" w:hAnsi="Arial" w:cs="Arial" w:hint="eastAsia"/>
          <w:b/>
          <w:sz w:val="24"/>
        </w:rPr>
        <w:t xml:space="preserve">                                             </w:t>
      </w:r>
      <w:r w:rsidR="00D92ACE" w:rsidRPr="00D92ACE">
        <w:rPr>
          <w:rStyle w:val="webdict"/>
          <w:rFonts w:ascii="Arial" w:hAnsi="Arial" w:cs="Arial"/>
          <w:b/>
          <w:sz w:val="24"/>
        </w:rPr>
        <w:t>Accessories:</w:t>
      </w:r>
    </w:p>
    <w:p w:rsidR="000619E6" w:rsidRPr="00D92ACE" w:rsidRDefault="00D92ACE" w:rsidP="00CB775C">
      <w:pPr>
        <w:jc w:val="left"/>
        <w:rPr>
          <w:rFonts w:ascii="Arial" w:hAnsi="Arial" w:cs="Arial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329565</wp:posOffset>
            </wp:positionV>
            <wp:extent cx="1295400" cy="1181100"/>
            <wp:effectExtent l="19050" t="0" r="0" b="0"/>
            <wp:wrapNone/>
            <wp:docPr id="2" name="图片 6" descr="AD 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 0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253365</wp:posOffset>
            </wp:positionV>
            <wp:extent cx="1076325" cy="1581150"/>
            <wp:effectExtent l="19050" t="0" r="9525" b="0"/>
            <wp:wrapNone/>
            <wp:docPr id="1" name="图片 5" descr="镍氢电池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镍氢电池副本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9E6">
        <w:rPr>
          <w:rFonts w:ascii="宋体" w:hAnsi="宋体" w:hint="eastAsia"/>
          <w:b/>
          <w:noProof/>
          <w:sz w:val="28"/>
          <w:szCs w:val="28"/>
        </w:rPr>
        <w:drawing>
          <wp:inline distT="0" distB="0" distL="0" distR="0">
            <wp:extent cx="989215" cy="1837113"/>
            <wp:effectExtent l="19050" t="0" r="1385" b="0"/>
            <wp:docPr id="8" name="图片 1" descr="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15" cy="183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9E6">
        <w:rPr>
          <w:rFonts w:ascii="宋体" w:hAnsi="宋体" w:hint="eastAsia"/>
          <w:b/>
          <w:sz w:val="28"/>
          <w:szCs w:val="28"/>
        </w:rPr>
        <w:t xml:space="preserve">     </w:t>
      </w:r>
      <w:r w:rsidR="000619E6"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1981200" cy="2038350"/>
            <wp:effectExtent l="19050" t="0" r="0" b="0"/>
            <wp:docPr id="7" name="图片 2" descr="280仪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0仪表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2ACE">
        <w:rPr>
          <w:rFonts w:ascii="Arial" w:hAnsi="Arial" w:cs="Arial"/>
          <w:noProof/>
          <w:sz w:val="24"/>
        </w:rPr>
        <w:t xml:space="preserve"> </w:t>
      </w:r>
      <w:r>
        <w:rPr>
          <w:rFonts w:ascii="Arial" w:hAnsi="Arial" w:cs="Arial" w:hint="eastAsia"/>
          <w:noProof/>
          <w:sz w:val="24"/>
        </w:rPr>
        <w:t xml:space="preserve">    </w:t>
      </w:r>
      <w:r w:rsidR="00CB775C">
        <w:rPr>
          <w:rFonts w:ascii="Arial" w:hAnsi="Arial" w:cs="Arial" w:hint="eastAsia"/>
          <w:noProof/>
          <w:sz w:val="24"/>
        </w:rPr>
        <w:t xml:space="preserve">   </w:t>
      </w:r>
      <w:r w:rsidRPr="00D92ACE">
        <w:rPr>
          <w:rStyle w:val="trans"/>
          <w:rFonts w:ascii="Arial" w:hAnsi="Arial" w:cs="Arial"/>
        </w:rPr>
        <w:t>Ni-H Battery       A/D conversion</w:t>
      </w:r>
    </w:p>
    <w:p w:rsidR="00CB775C" w:rsidRDefault="00CB775C" w:rsidP="000619E6">
      <w:pPr>
        <w:rPr>
          <w:rFonts w:ascii="Arial" w:hAnsi="Arial" w:cs="Arial" w:hint="eastAsia"/>
          <w:b/>
          <w:bCs/>
          <w:kern w:val="0"/>
          <w:sz w:val="24"/>
        </w:rPr>
      </w:pPr>
    </w:p>
    <w:p w:rsidR="000619E6" w:rsidRPr="00D92ACE" w:rsidRDefault="000619E6" w:rsidP="000619E6">
      <w:pPr>
        <w:rPr>
          <w:rFonts w:ascii="Arial" w:hAnsi="Arial" w:cs="Arial"/>
          <w:b/>
          <w:bCs/>
          <w:kern w:val="0"/>
          <w:sz w:val="24"/>
        </w:rPr>
      </w:pPr>
      <w:r w:rsidRPr="00D92ACE">
        <w:rPr>
          <w:rFonts w:ascii="Arial" w:hAnsi="Arial" w:cs="Arial" w:hint="eastAsia"/>
          <w:b/>
          <w:bCs/>
          <w:kern w:val="0"/>
          <w:sz w:val="24"/>
        </w:rPr>
        <w:t>Features:</w:t>
      </w:r>
    </w:p>
    <w:p w:rsidR="00D92ACE" w:rsidRDefault="000619E6" w:rsidP="00D92ACE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D92ACE">
        <w:rPr>
          <w:rFonts w:ascii="Arial" w:hAnsi="Arial" w:cs="Arial"/>
          <w:kern w:val="0"/>
          <w:szCs w:val="21"/>
        </w:rPr>
        <w:t>Adopts</w:t>
      </w:r>
      <w:r w:rsidR="00D92ACE">
        <w:rPr>
          <w:rFonts w:ascii="Arial" w:hAnsi="Arial" w:cs="Arial"/>
          <w:kern w:val="0"/>
          <w:szCs w:val="21"/>
        </w:rPr>
        <w:t xml:space="preserve"> ∑-Δ A/D conversion technology.</w:t>
      </w:r>
    </w:p>
    <w:p w:rsidR="00D92ACE" w:rsidRDefault="000619E6" w:rsidP="00D92ACE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D92ACE">
        <w:rPr>
          <w:rFonts w:ascii="Arial" w:hAnsi="Arial" w:cs="Arial"/>
          <w:kern w:val="0"/>
          <w:szCs w:val="21"/>
        </w:rPr>
        <w:t>Keyboard</w:t>
      </w:r>
      <w:r w:rsidR="00D92ACE">
        <w:rPr>
          <w:rFonts w:ascii="Arial" w:hAnsi="Arial" w:cs="Arial"/>
          <w:kern w:val="0"/>
          <w:szCs w:val="21"/>
        </w:rPr>
        <w:t xml:space="preserve"> calibration, simple operation.</w:t>
      </w:r>
    </w:p>
    <w:p w:rsidR="00D92ACE" w:rsidRDefault="000619E6" w:rsidP="00D92ACE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kern w:val="0"/>
          <w:szCs w:val="21"/>
        </w:rPr>
      </w:pPr>
      <w:r w:rsidRPr="00D92ACE">
        <w:rPr>
          <w:rFonts w:ascii="Arial" w:hAnsi="Arial" w:cs="Arial"/>
          <w:kern w:val="0"/>
          <w:szCs w:val="21"/>
        </w:rPr>
        <w:t>Battery charger with several protection modes to exten</w:t>
      </w:r>
      <w:r w:rsidR="00D92ACE">
        <w:rPr>
          <w:rFonts w:ascii="Arial" w:hAnsi="Arial" w:cs="Arial"/>
          <w:kern w:val="0"/>
          <w:szCs w:val="21"/>
        </w:rPr>
        <w:t>d life of rechargeable battery.</w:t>
      </w:r>
    </w:p>
    <w:p w:rsidR="00D92ACE" w:rsidRDefault="000619E6" w:rsidP="00D92ACE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D92ACE">
        <w:rPr>
          <w:rFonts w:ascii="Arial" w:hAnsi="Arial" w:cs="Arial"/>
          <w:kern w:val="0"/>
          <w:szCs w:val="21"/>
        </w:rPr>
        <w:t>Hands</w:t>
      </w:r>
      <w:r w:rsidR="00D92ACE">
        <w:rPr>
          <w:rFonts w:ascii="Arial" w:hAnsi="Arial" w:cs="Arial"/>
          <w:kern w:val="0"/>
          <w:szCs w:val="21"/>
        </w:rPr>
        <w:t>et design, ABS plastic housing.</w:t>
      </w:r>
    </w:p>
    <w:p w:rsidR="00D92ACE" w:rsidRDefault="000619E6" w:rsidP="00D92ACE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D92ACE">
        <w:rPr>
          <w:rFonts w:ascii="Arial" w:hAnsi="Arial" w:cs="Arial"/>
          <w:kern w:val="0"/>
          <w:szCs w:val="21"/>
        </w:rPr>
        <w:t>LCD displ</w:t>
      </w:r>
      <w:r w:rsidR="00D92ACE">
        <w:rPr>
          <w:rFonts w:ascii="Arial" w:hAnsi="Arial" w:cs="Arial"/>
          <w:kern w:val="0"/>
          <w:szCs w:val="21"/>
        </w:rPr>
        <w:t>ay with EL low-power backlight.</w:t>
      </w:r>
    </w:p>
    <w:p w:rsidR="00D92ACE" w:rsidRDefault="000619E6" w:rsidP="00D92ACE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D92ACE">
        <w:rPr>
          <w:rFonts w:ascii="Arial" w:hAnsi="Arial" w:cs="Arial"/>
          <w:kern w:val="0"/>
          <w:szCs w:val="21"/>
        </w:rPr>
        <w:t>Adopt SMT technol</w:t>
      </w:r>
      <w:r w:rsidR="00D92ACE">
        <w:rPr>
          <w:rFonts w:ascii="Arial" w:hAnsi="Arial" w:cs="Arial"/>
          <w:kern w:val="0"/>
          <w:szCs w:val="21"/>
        </w:rPr>
        <w:t>ogy, reliable and high quality.</w:t>
      </w:r>
    </w:p>
    <w:p w:rsidR="00D92ACE" w:rsidRDefault="000619E6" w:rsidP="00D92ACE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D92ACE">
        <w:rPr>
          <w:rFonts w:ascii="Arial" w:hAnsi="Arial" w:cs="Arial"/>
          <w:kern w:val="0"/>
          <w:szCs w:val="21"/>
        </w:rPr>
        <w:t>Records c</w:t>
      </w:r>
      <w:r w:rsidR="00D92ACE">
        <w:rPr>
          <w:rFonts w:ascii="Arial" w:hAnsi="Arial" w:cs="Arial"/>
          <w:kern w:val="0"/>
          <w:szCs w:val="21"/>
        </w:rPr>
        <w:t>an be accumulated and searched.</w:t>
      </w:r>
    </w:p>
    <w:p w:rsidR="000619E6" w:rsidRPr="00D92ACE" w:rsidRDefault="000619E6" w:rsidP="00D92ACE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kern w:val="0"/>
          <w:szCs w:val="21"/>
        </w:rPr>
      </w:pPr>
      <w:r w:rsidRPr="00D92ACE">
        <w:rPr>
          <w:rFonts w:ascii="Arial" w:hAnsi="Arial" w:cs="Arial"/>
          <w:kern w:val="0"/>
          <w:szCs w:val="21"/>
        </w:rPr>
        <w:t xml:space="preserve">With rechargeable 4.8V/2.8AH battery for indicator, no memory. AD with power supply of DC           </w:t>
      </w:r>
    </w:p>
    <w:p w:rsidR="00D92ACE" w:rsidRDefault="000619E6" w:rsidP="00D92ACE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D92ACE">
        <w:rPr>
          <w:rFonts w:ascii="Arial" w:hAnsi="Arial" w:cs="Arial"/>
          <w:kern w:val="0"/>
          <w:szCs w:val="21"/>
        </w:rPr>
        <w:t xml:space="preserve">6V/4AH Ni-H </w:t>
      </w:r>
      <w:r w:rsidR="00D92ACE">
        <w:rPr>
          <w:rFonts w:ascii="Arial" w:hAnsi="Arial" w:cs="Arial"/>
          <w:kern w:val="0"/>
          <w:szCs w:val="21"/>
        </w:rPr>
        <w:t>battery.</w:t>
      </w:r>
    </w:p>
    <w:p w:rsidR="000619E6" w:rsidRPr="00D92ACE" w:rsidRDefault="000619E6" w:rsidP="00D92ACE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kern w:val="0"/>
          <w:szCs w:val="21"/>
        </w:rPr>
      </w:pPr>
      <w:r w:rsidRPr="00D92ACE">
        <w:rPr>
          <w:rFonts w:ascii="Arial" w:hAnsi="Arial" w:cs="Arial"/>
          <w:kern w:val="0"/>
          <w:szCs w:val="21"/>
        </w:rPr>
        <w:t>Power saving mode, indicator will turn off automatically after 30minutes with no operation.</w:t>
      </w:r>
    </w:p>
    <w:p w:rsidR="000619E6" w:rsidRDefault="000619E6" w:rsidP="000619E6">
      <w:pPr>
        <w:rPr>
          <w:rFonts w:ascii="Arial" w:hAnsi="Arial" w:cs="Arial"/>
          <w:b/>
          <w:bCs/>
          <w:kern w:val="0"/>
          <w:sz w:val="24"/>
        </w:rPr>
      </w:pPr>
    </w:p>
    <w:p w:rsidR="000619E6" w:rsidRPr="00583216" w:rsidRDefault="000619E6" w:rsidP="000619E6">
      <w:pPr>
        <w:rPr>
          <w:rFonts w:ascii="Arial" w:hAnsi="Arial" w:cs="Arial"/>
          <w:b/>
          <w:sz w:val="24"/>
        </w:rPr>
      </w:pPr>
      <w:r w:rsidRPr="00583216">
        <w:rPr>
          <w:rFonts w:ascii="Arial" w:hAnsi="Arial" w:cs="Arial"/>
          <w:b/>
          <w:sz w:val="24"/>
        </w:rPr>
        <w:t>Main technical data</w:t>
      </w:r>
      <w:r w:rsidRPr="00583216">
        <w:rPr>
          <w:rFonts w:ascii="Arial" w:cs="Arial"/>
          <w:b/>
          <w:sz w:val="24"/>
        </w:rPr>
        <w:t>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5468"/>
      </w:tblGrid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Display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6 digits LCD with backlight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Wireless Distance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Up to 200m without obstacles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Radio Frequency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433MHz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  <w:szCs w:val="21"/>
              </w:rPr>
            </w:pPr>
            <w:r w:rsidRPr="00D92ACE">
              <w:rPr>
                <w:rFonts w:ascii="Arial" w:hAnsi="Arial" w:cs="Arial"/>
                <w:szCs w:val="21"/>
              </w:rPr>
              <w:t>Signal input range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  <w:szCs w:val="21"/>
              </w:rPr>
            </w:pPr>
            <w:r w:rsidRPr="00D92ACE">
              <w:rPr>
                <w:rFonts w:ascii="Arial" w:hAnsi="Arial" w:cs="Arial"/>
                <w:szCs w:val="21"/>
              </w:rPr>
              <w:t>-3mV</w:t>
            </w:r>
            <w:r w:rsidRPr="00D92ACE">
              <w:rPr>
                <w:rFonts w:ascii="Arial" w:hAnsi="Arial" w:cs="Arial"/>
                <w:szCs w:val="21"/>
              </w:rPr>
              <w:t>～</w:t>
            </w:r>
            <w:r w:rsidRPr="00D92ACE">
              <w:rPr>
                <w:rFonts w:ascii="Arial" w:hAnsi="Arial" w:cs="Arial"/>
                <w:szCs w:val="21"/>
              </w:rPr>
              <w:t>15mV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  <w:szCs w:val="21"/>
              </w:rPr>
            </w:pPr>
            <w:r w:rsidRPr="00D92ACE">
              <w:rPr>
                <w:rFonts w:ascii="Arial" w:hAnsi="Arial" w:cs="Arial"/>
                <w:szCs w:val="21"/>
              </w:rPr>
              <w:t>Load cell connection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  <w:szCs w:val="21"/>
              </w:rPr>
            </w:pPr>
            <w:r w:rsidRPr="00D92ACE">
              <w:rPr>
                <w:rFonts w:ascii="Arial" w:hAnsi="Arial" w:cs="Arial"/>
                <w:szCs w:val="21"/>
              </w:rPr>
              <w:t>4 wire technique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  <w:szCs w:val="21"/>
              </w:rPr>
            </w:pPr>
            <w:r w:rsidRPr="00D92ACE">
              <w:rPr>
                <w:rFonts w:ascii="Arial" w:hAnsi="Arial" w:cs="Arial"/>
                <w:szCs w:val="21"/>
              </w:rPr>
              <w:t>Load cell excitation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  <w:szCs w:val="21"/>
              </w:rPr>
            </w:pPr>
            <w:r w:rsidRPr="00D92ACE">
              <w:rPr>
                <w:rFonts w:ascii="Arial" w:hAnsi="Arial" w:cs="Arial"/>
                <w:szCs w:val="21"/>
              </w:rPr>
              <w:t>DC 5V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Filtering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Low, Medium or High selectable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proofErr w:type="spellStart"/>
            <w:r w:rsidRPr="00D92ACE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2000 to 3000 divisions standard(up to 15,000 available)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Zero Range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Auto/Manual setting, from 4% to 100%.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Tare Range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100% F.S.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Overload Indication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100% F.S. + 9e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Max. Safety Load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125% F.S.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Ultimate Load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400% F.S.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AD Battery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D92ACE">
              <w:rPr>
                <w:rFonts w:ascii="Arial" w:hAnsi="Arial" w:cs="Arial"/>
              </w:rPr>
              <w:t>DC 6V/4Ah rechargeable Ni-H battery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 xml:space="preserve">Indicator Battery 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D92ACE">
              <w:rPr>
                <w:rFonts w:ascii="Arial" w:hAnsi="Arial" w:cs="Arial"/>
              </w:rPr>
              <w:t>4.8V/2.8Ah rechargeable Ni-H battery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Battery charger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widowControl/>
              <w:spacing w:line="280" w:lineRule="atLeast"/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Input: AC100-240V 50/60Hz   Output: 850mA</w:t>
            </w:r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D92ACE">
                <w:rPr>
                  <w:rFonts w:ascii="Arial" w:hAnsi="Arial" w:cs="Arial"/>
                </w:rPr>
                <w:t>20℃</w:t>
              </w:r>
            </w:smartTag>
            <w:r w:rsidRPr="00D92ACE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D92ACE">
                <w:rPr>
                  <w:rFonts w:ascii="Arial" w:hAnsi="Arial" w:cs="Arial"/>
                </w:rPr>
                <w:t>50℃</w:t>
              </w:r>
            </w:smartTag>
          </w:p>
        </w:tc>
      </w:tr>
      <w:tr w:rsidR="000619E6" w:rsidRPr="00583216" w:rsidTr="00D92ACE">
        <w:trPr>
          <w:trHeight w:hRule="exact" w:val="283"/>
        </w:trPr>
        <w:tc>
          <w:tcPr>
            <w:tcW w:w="3380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468" w:type="dxa"/>
          </w:tcPr>
          <w:p w:rsidR="000619E6" w:rsidRPr="00D92ACE" w:rsidRDefault="000619E6" w:rsidP="0058476C">
            <w:pPr>
              <w:rPr>
                <w:rFonts w:ascii="Arial" w:hAnsi="Arial" w:cs="Arial"/>
              </w:rPr>
            </w:pPr>
            <w:r w:rsidRPr="00D92ACE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D92ACE">
                <w:rPr>
                  <w:rFonts w:ascii="Arial" w:hAnsi="Arial" w:cs="Arial"/>
                </w:rPr>
                <w:t>20℃</w:t>
              </w:r>
            </w:smartTag>
          </w:p>
        </w:tc>
      </w:tr>
    </w:tbl>
    <w:p w:rsidR="000619E6" w:rsidRPr="00583216" w:rsidRDefault="000619E6" w:rsidP="000619E6">
      <w:pPr>
        <w:rPr>
          <w:rFonts w:ascii="Arial" w:hAnsi="Arial" w:cs="Arial"/>
          <w:b/>
        </w:rPr>
      </w:pPr>
    </w:p>
    <w:p w:rsidR="000619E6" w:rsidRPr="00954C6B" w:rsidRDefault="000619E6" w:rsidP="00CB775C">
      <w:pPr>
        <w:rPr>
          <w:sz w:val="24"/>
        </w:rPr>
      </w:pPr>
      <w:r w:rsidRPr="00D92ACE">
        <w:rPr>
          <w:rFonts w:ascii="Arial" w:hAnsi="Arial" w:cs="Arial"/>
          <w:sz w:val="24"/>
        </w:rPr>
        <w:t xml:space="preserve">                    </w:t>
      </w:r>
    </w:p>
    <w:sectPr w:rsidR="000619E6" w:rsidRPr="00954C6B" w:rsidSect="008801A9">
      <w:headerReference w:type="default" r:id="rId12"/>
      <w:footerReference w:type="default" r:id="rId13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04" w:rsidRDefault="00F75C04" w:rsidP="0099506F">
      <w:r>
        <w:separator/>
      </w:r>
    </w:p>
  </w:endnote>
  <w:endnote w:type="continuationSeparator" w:id="0">
    <w:p w:rsidR="00F75C04" w:rsidRDefault="00F75C04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CB775C" w:rsidRPr="00CB775C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04" w:rsidRDefault="00F75C04" w:rsidP="0099506F">
      <w:r>
        <w:separator/>
      </w:r>
    </w:p>
  </w:footnote>
  <w:footnote w:type="continuationSeparator" w:id="0">
    <w:p w:rsidR="00F75C04" w:rsidRDefault="00F75C04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700"/>
    <w:multiLevelType w:val="hybridMultilevel"/>
    <w:tmpl w:val="6EB8EBE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00A81"/>
    <w:rsid w:val="00035139"/>
    <w:rsid w:val="000619E6"/>
    <w:rsid w:val="000E1BAF"/>
    <w:rsid w:val="001768BD"/>
    <w:rsid w:val="001C73EC"/>
    <w:rsid w:val="002067A3"/>
    <w:rsid w:val="002368D6"/>
    <w:rsid w:val="0028335C"/>
    <w:rsid w:val="002A29F3"/>
    <w:rsid w:val="002A5D1C"/>
    <w:rsid w:val="002E3FCA"/>
    <w:rsid w:val="003719BB"/>
    <w:rsid w:val="00382EE2"/>
    <w:rsid w:val="00416018"/>
    <w:rsid w:val="00451FBA"/>
    <w:rsid w:val="00486C8E"/>
    <w:rsid w:val="005B3FD0"/>
    <w:rsid w:val="005F0330"/>
    <w:rsid w:val="00615482"/>
    <w:rsid w:val="006544BB"/>
    <w:rsid w:val="0069255A"/>
    <w:rsid w:val="00692F3F"/>
    <w:rsid w:val="007C1687"/>
    <w:rsid w:val="00853D72"/>
    <w:rsid w:val="008801A9"/>
    <w:rsid w:val="008A3B12"/>
    <w:rsid w:val="008A51D7"/>
    <w:rsid w:val="009503EA"/>
    <w:rsid w:val="009722AA"/>
    <w:rsid w:val="0099506F"/>
    <w:rsid w:val="00995EB1"/>
    <w:rsid w:val="00A34E4D"/>
    <w:rsid w:val="00A413DC"/>
    <w:rsid w:val="00AD25D6"/>
    <w:rsid w:val="00B417C7"/>
    <w:rsid w:val="00B47DE6"/>
    <w:rsid w:val="00BE0B4A"/>
    <w:rsid w:val="00BE3C6B"/>
    <w:rsid w:val="00C30B1F"/>
    <w:rsid w:val="00CB664A"/>
    <w:rsid w:val="00CB775C"/>
    <w:rsid w:val="00D857A9"/>
    <w:rsid w:val="00D92ACE"/>
    <w:rsid w:val="00EB5273"/>
    <w:rsid w:val="00F75550"/>
    <w:rsid w:val="00F75C04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character" w:styleId="a8">
    <w:name w:val="Strong"/>
    <w:basedOn w:val="a0"/>
    <w:qFormat/>
    <w:rsid w:val="0069255A"/>
    <w:rPr>
      <w:b w:val="0"/>
      <w:bCs w:val="0"/>
      <w:i w:val="0"/>
      <w:iCs w:val="0"/>
    </w:rPr>
  </w:style>
  <w:style w:type="character" w:customStyle="1" w:styleId="shorttext">
    <w:name w:val="short_text"/>
    <w:basedOn w:val="a0"/>
    <w:rsid w:val="0069255A"/>
  </w:style>
  <w:style w:type="character" w:customStyle="1" w:styleId="hps">
    <w:name w:val="hps"/>
    <w:basedOn w:val="a0"/>
    <w:rsid w:val="0069255A"/>
  </w:style>
  <w:style w:type="character" w:customStyle="1" w:styleId="webdict">
    <w:name w:val="webdict"/>
    <w:basedOn w:val="a0"/>
    <w:rsid w:val="000619E6"/>
  </w:style>
  <w:style w:type="character" w:customStyle="1" w:styleId="trans">
    <w:name w:val="trans"/>
    <w:basedOn w:val="a0"/>
    <w:rsid w:val="000619E6"/>
  </w:style>
  <w:style w:type="paragraph" w:styleId="a9">
    <w:name w:val="List Paragraph"/>
    <w:basedOn w:val="a"/>
    <w:uiPriority w:val="34"/>
    <w:qFormat/>
    <w:rsid w:val="00D92A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08F6-80C4-41E1-A263-63133F8D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Anyload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2013-03-26T02:11:00Z</dcterms:created>
  <dcterms:modified xsi:type="dcterms:W3CDTF">2013-03-26T02:11:00Z</dcterms:modified>
</cp:coreProperties>
</file>